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DBC" w:rsidRDefault="00A93DBC" w:rsidP="00A93DBC">
      <w:pPr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7E28B7">
        <w:rPr>
          <w:rFonts w:ascii="Times New Roman" w:hAnsi="Times New Roman" w:cs="Times New Roman"/>
          <w:b/>
          <w:sz w:val="36"/>
          <w:szCs w:val="36"/>
          <w:lang w:val="ru-RU"/>
        </w:rPr>
        <w:t xml:space="preserve">Техническое описание </w:t>
      </w:r>
      <w:r>
        <w:rPr>
          <w:rFonts w:ascii="Times New Roman" w:hAnsi="Times New Roman" w:cs="Times New Roman"/>
          <w:b/>
          <w:sz w:val="36"/>
          <w:szCs w:val="36"/>
          <w:lang w:val="ru-RU"/>
        </w:rPr>
        <w:t>семейства</w:t>
      </w:r>
      <w:r w:rsidRPr="007E28B7"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</w:p>
    <w:p w:rsidR="00A93DBC" w:rsidRPr="00D41808" w:rsidRDefault="00A93DBC" w:rsidP="00A93DBC">
      <w:pPr>
        <w:spacing w:after="0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«</w:t>
      </w:r>
      <w:r w:rsidR="00D41808" w:rsidRPr="00D41808">
        <w:rPr>
          <w:rFonts w:ascii="Times New Roman" w:hAnsi="Times New Roman" w:cs="Times New Roman"/>
          <w:sz w:val="36"/>
          <w:szCs w:val="36"/>
        </w:rPr>
        <w:t>ARBM</w:t>
      </w:r>
      <w:r w:rsidR="00D41808" w:rsidRPr="00D41808">
        <w:rPr>
          <w:rFonts w:ascii="Times New Roman" w:hAnsi="Times New Roman" w:cs="Times New Roman"/>
          <w:sz w:val="36"/>
          <w:szCs w:val="36"/>
          <w:lang w:val="ru-RU"/>
        </w:rPr>
        <w:t>_Контроллер _</w:t>
      </w:r>
      <w:r w:rsidR="00D41808" w:rsidRPr="00D41808">
        <w:rPr>
          <w:rFonts w:ascii="Times New Roman" w:hAnsi="Times New Roman" w:cs="Times New Roman"/>
          <w:sz w:val="36"/>
          <w:szCs w:val="36"/>
        </w:rPr>
        <w:t>RUBETEK</w:t>
      </w:r>
      <w:r w:rsidR="00D41808" w:rsidRPr="00D41808">
        <w:rPr>
          <w:rFonts w:ascii="Times New Roman" w:hAnsi="Times New Roman" w:cs="Times New Roman"/>
          <w:sz w:val="36"/>
          <w:szCs w:val="36"/>
          <w:lang w:val="ru-RU"/>
        </w:rPr>
        <w:t>_</w:t>
      </w:r>
      <w:r w:rsidR="00D41808" w:rsidRPr="00D41808">
        <w:rPr>
          <w:rFonts w:ascii="Times New Roman" w:hAnsi="Times New Roman" w:cs="Times New Roman"/>
          <w:sz w:val="36"/>
          <w:szCs w:val="36"/>
        </w:rPr>
        <w:t>RACS</w:t>
      </w:r>
      <w:r w:rsidR="00D41808" w:rsidRPr="00D41808">
        <w:rPr>
          <w:rFonts w:ascii="Times New Roman" w:hAnsi="Times New Roman" w:cs="Times New Roman"/>
          <w:sz w:val="36"/>
          <w:szCs w:val="36"/>
          <w:lang w:val="ru-RU"/>
        </w:rPr>
        <w:t>1101_</w:t>
      </w:r>
      <w:r w:rsidR="00D41808" w:rsidRPr="00D41808">
        <w:rPr>
          <w:rFonts w:ascii="Times New Roman" w:hAnsi="Times New Roman" w:cs="Times New Roman"/>
          <w:sz w:val="36"/>
          <w:szCs w:val="36"/>
        </w:rPr>
        <w:t>Ru</w:t>
      </w:r>
      <w:r w:rsidR="00D41808" w:rsidRPr="00D41808">
        <w:rPr>
          <w:rFonts w:ascii="Times New Roman" w:hAnsi="Times New Roman" w:cs="Times New Roman"/>
          <w:sz w:val="36"/>
          <w:szCs w:val="36"/>
          <w:lang w:val="ru-RU"/>
        </w:rPr>
        <w:t>_11»</w:t>
      </w:r>
    </w:p>
    <w:p w:rsidR="00A93DBC" w:rsidRPr="009854DF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/>
          <w:sz w:val="28"/>
          <w:szCs w:val="28"/>
          <w:lang w:val="ru-RU"/>
        </w:rPr>
        <w:t>Основные преимущества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1947545</wp:posOffset>
            </wp:positionH>
            <wp:positionV relativeFrom="paragraph">
              <wp:posOffset>889635</wp:posOffset>
            </wp:positionV>
            <wp:extent cx="2153920" cy="474980"/>
            <wp:effectExtent l="0" t="0" r="0" b="1270"/>
            <wp:wrapNone/>
            <wp:docPr id="7" name="Рисунок 7" descr="Screensho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reenshot_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Возможность перемещения условного графического обозначения (УГО) относительно точки вставки семейства (регулируется параметрами «УГО Смещение X» и «УГО Смещение Y»), см. рис. 1 и раздел «Параметры экземпляра» в таблице 2.</w:t>
      </w:r>
      <w:r w:rsidRPr="00C04056">
        <w:rPr>
          <w:noProof/>
          <w:lang w:val="ru-RU" w:eastAsia="ru-RU"/>
        </w:rPr>
        <w:t xml:space="preserve"> </w:t>
      </w:r>
    </w:p>
    <w:p w:rsidR="00A93DBC" w:rsidRPr="00C04056" w:rsidRDefault="00A93DBC" w:rsidP="00A93DBC">
      <w:pPr>
        <w:rPr>
          <w:rFonts w:ascii="Times New Roman" w:hAnsi="Times New Roman" w:cs="Times New Roman"/>
          <w:sz w:val="36"/>
          <w:szCs w:val="36"/>
          <w:lang w:val="ru-RU"/>
        </w:rPr>
      </w:pPr>
    </w:p>
    <w:p w:rsidR="00A93DBC" w:rsidRPr="00572AB1" w:rsidRDefault="00A93DBC" w:rsidP="00A93DBC">
      <w:pPr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83820</wp:posOffset>
            </wp:positionV>
            <wp:extent cx="2225040" cy="777240"/>
            <wp:effectExtent l="0" t="0" r="3810" b="3810"/>
            <wp:wrapNone/>
            <wp:docPr id="5" name="Рисунок 5" descr="Screensho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reenshot_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777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5FA6">
        <w:rPr>
          <w:rFonts w:ascii="Times New Roman" w:hAnsi="Times New Roman" w:cs="Times New Roman"/>
          <w:sz w:val="36"/>
          <w:szCs w:val="36"/>
          <w:lang w:val="ru-RU"/>
        </w:rPr>
        <w:t xml:space="preserve">    </w:t>
      </w:r>
      <w:r w:rsidR="00572AB1" w:rsidRPr="00572AB1">
        <w:rPr>
          <w:rFonts w:ascii="Times New Roman" w:hAnsi="Times New Roman" w:cs="Times New Roman"/>
          <w:noProof/>
          <w:sz w:val="36"/>
          <w:szCs w:val="36"/>
          <w:lang w:val="ru-RU"/>
        </w:rPr>
        <w:drawing>
          <wp:inline distT="0" distB="0" distL="0" distR="0" wp14:anchorId="581FB2D3" wp14:editId="4AB085F6">
            <wp:extent cx="1554150" cy="800100"/>
            <wp:effectExtent l="0" t="0" r="825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80924" cy="813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DBC" w:rsidRDefault="00A93DBC" w:rsidP="00A93DB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Рис. 1. Смещение УГО в горизонтальном и вертикальном направлениях.</w:t>
      </w:r>
    </w:p>
    <w:p w:rsidR="00A93DBC" w:rsidRPr="00C04056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Возможность изменения масштаба УГО (доступны </w:t>
      </w:r>
      <w:proofErr w:type="spellStart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коэф</w:t>
      </w:r>
      <w:proofErr w:type="spellEnd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. масштабирования: 1; 0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,6</w:t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; регулируется параметрами «УГО Масштаб 1 Видимость» и «УГО Масштаб 0,6 Видимость» соответственно), см. рис. 2 и раздел «Параметры экземпляра» в таблице 2.</w:t>
      </w:r>
    </w:p>
    <w:p w:rsidR="00A93DBC" w:rsidRPr="00CD22AA" w:rsidRDefault="00572AB1" w:rsidP="00A93DBC">
      <w:pPr>
        <w:tabs>
          <w:tab w:val="left" w:pos="5850"/>
        </w:tabs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572AB1">
        <w:rPr>
          <w:rFonts w:ascii="Times New Roman" w:hAnsi="Times New Roman" w:cs="Times New Roman"/>
          <w:noProof/>
          <w:sz w:val="36"/>
          <w:szCs w:val="36"/>
          <w:lang w:val="ru-RU"/>
        </w:rPr>
        <w:drawing>
          <wp:inline distT="0" distB="0" distL="0" distR="0" wp14:anchorId="46F6051C" wp14:editId="672EEE2B">
            <wp:extent cx="1581150" cy="813999"/>
            <wp:effectExtent l="0" t="0" r="0" b="571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5278" cy="826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2AB1">
        <w:rPr>
          <w:rFonts w:ascii="Times New Roman" w:hAnsi="Times New Roman" w:cs="Times New Roman"/>
          <w:noProof/>
          <w:sz w:val="36"/>
          <w:szCs w:val="36"/>
          <w:lang w:val="ru-RU"/>
        </w:rPr>
        <w:drawing>
          <wp:inline distT="0" distB="0" distL="0" distR="0" wp14:anchorId="46F6051C" wp14:editId="672EEE2B">
            <wp:extent cx="1076325" cy="554108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3373" cy="568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DBC" w:rsidRDefault="00A93DBC" w:rsidP="00A93DBC">
      <w:pPr>
        <w:tabs>
          <w:tab w:val="left" w:pos="810"/>
          <w:tab w:val="left" w:pos="6630"/>
        </w:tabs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Рис. 2. Изменение масштаба УГО (</w:t>
      </w:r>
      <w:proofErr w:type="spellStart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коэф</w:t>
      </w:r>
      <w:proofErr w:type="spellEnd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. масштабирования: 1; 0,6).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LOD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350</w:t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 высоком уровне детализации, см. таблицу 1.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Наличие всех необходимых параметров для отображения в спецификации оборудования, изделий и материалов - см. раздел «Параметры типа» в таблице 2.</w:t>
      </w:r>
    </w:p>
    <w:p w:rsidR="00A93DBC" w:rsidRPr="00191726" w:rsidRDefault="00A93DBC" w:rsidP="00A93DBC">
      <w:pPr>
        <w:pStyle w:val="a3"/>
        <w:numPr>
          <w:ilvl w:val="0"/>
          <w:numId w:val="1"/>
        </w:numPr>
        <w:tabs>
          <w:tab w:val="left" w:pos="993"/>
          <w:tab w:val="left" w:pos="6630"/>
        </w:tabs>
        <w:spacing w:after="0"/>
        <w:ind w:left="0" w:firstLine="709"/>
        <w:jc w:val="both"/>
        <w:rPr>
          <w:rFonts w:ascii="Times New Roman" w:hAnsi="Times New Roman" w:cs="Times New Roman"/>
          <w:sz w:val="36"/>
          <w:szCs w:val="36"/>
          <w:lang w:val="ru-RU"/>
        </w:rPr>
      </w:pPr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Наличие основных технических параметров, обеспечивающих быстрое получение информации об изделии: </w:t>
      </w:r>
      <w:r>
        <w:rPr>
          <w:rFonts w:ascii="Times New Roman" w:hAnsi="Times New Roman" w:cs="Times New Roman"/>
          <w:bCs/>
          <w:sz w:val="28"/>
          <w:szCs w:val="28"/>
        </w:rPr>
        <w:t>ARBM</w:t>
      </w:r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_</w:t>
      </w:r>
      <w:proofErr w:type="spellStart"/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ТП_СПС_Номин</w:t>
      </w:r>
      <w:proofErr w:type="spellEnd"/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. напряжение питания - см. раздел «Параметры типа» в таблице 2.</w:t>
      </w:r>
    </w:p>
    <w:p w:rsidR="00A93DBC" w:rsidRPr="00A11010" w:rsidRDefault="00A93DBC" w:rsidP="00A93DBC">
      <w:pPr>
        <w:pStyle w:val="a3"/>
        <w:tabs>
          <w:tab w:val="left" w:pos="993"/>
          <w:tab w:val="left" w:pos="6630"/>
        </w:tabs>
        <w:spacing w:after="0"/>
        <w:ind w:left="709"/>
        <w:jc w:val="both"/>
        <w:rPr>
          <w:rFonts w:ascii="Times New Roman" w:hAnsi="Times New Roman" w:cs="Times New Roman"/>
          <w:sz w:val="36"/>
          <w:szCs w:val="36"/>
          <w:lang w:val="ru-RU"/>
        </w:rPr>
      </w:pPr>
    </w:p>
    <w:p w:rsidR="00A93DBC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Артикулы </w:t>
      </w:r>
      <w:proofErr w:type="spellStart"/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>замоделированных</w:t>
      </w:r>
      <w:proofErr w:type="spellEnd"/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изделий: </w:t>
      </w:r>
    </w:p>
    <w:p w:rsidR="00A93DBC" w:rsidRDefault="00155FA6" w:rsidP="00A93DBC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55FA6">
        <w:rPr>
          <w:rFonts w:ascii="Times New Roman" w:hAnsi="Times New Roman" w:cs="Times New Roman"/>
          <w:bCs/>
          <w:sz w:val="28"/>
          <w:szCs w:val="28"/>
          <w:lang w:val="ru-RU"/>
        </w:rPr>
        <w:t>RACS-1201</w:t>
      </w:r>
    </w:p>
    <w:p w:rsidR="00A93DBC" w:rsidRDefault="00A93DBC" w:rsidP="00A93DBC">
      <w:p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077790" w:rsidRDefault="00077790" w:rsidP="00A93DBC">
      <w:p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077790" w:rsidRPr="00191726" w:rsidRDefault="00077790" w:rsidP="00A93DBC">
      <w:p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A93DBC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28B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Уровень проработки, область применения</w:t>
      </w:r>
    </w:p>
    <w:p w:rsidR="00A93DBC" w:rsidRDefault="00A93DBC" w:rsidP="00A93DB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Данное семейство типа «продукт», разработано для </w:t>
      </w:r>
      <w:r>
        <w:rPr>
          <w:rFonts w:ascii="Times New Roman" w:hAnsi="Times New Roman" w:cs="Times New Roman"/>
          <w:sz w:val="28"/>
          <w:szCs w:val="28"/>
        </w:rPr>
        <w:t>LOD</w:t>
      </w:r>
      <w:r w:rsidRPr="007E28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200 на низком уровне детализации и </w:t>
      </w:r>
      <w:r>
        <w:rPr>
          <w:rFonts w:ascii="Times New Roman" w:hAnsi="Times New Roman" w:cs="Times New Roman"/>
          <w:sz w:val="28"/>
          <w:szCs w:val="28"/>
        </w:rPr>
        <w:t>LOD</w:t>
      </w:r>
      <w:r w:rsidRPr="00231F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350 на среднем и высоком уровнях детализации, предназначено для использования на стадии проектной подготовки и</w:t>
      </w:r>
      <w:r w:rsidRPr="002E2B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относится к категории 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44C75">
        <w:rPr>
          <w:rFonts w:ascii="Times New Roman" w:hAnsi="Times New Roman" w:cs="Times New Roman"/>
          <w:sz w:val="28"/>
          <w:szCs w:val="28"/>
          <w:lang w:val="ru-RU"/>
        </w:rPr>
        <w:t>Охранная сигнализация</w:t>
      </w:r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A93DBC" w:rsidRPr="001C6F49" w:rsidRDefault="00A93DBC" w:rsidP="00A93DBC">
      <w:pPr>
        <w:tabs>
          <w:tab w:val="left" w:pos="663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C6F4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Таблица 1. Отображение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элементов </w:t>
      </w:r>
      <w:r w:rsidRPr="001C6F49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 разных уровнях детализации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506"/>
        <w:gridCol w:w="4586"/>
        <w:gridCol w:w="4401"/>
      </w:tblGrid>
      <w:tr w:rsidR="00572AB1" w:rsidRPr="00077790" w:rsidTr="001F5CA4">
        <w:tc>
          <w:tcPr>
            <w:tcW w:w="506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92" w:type="dxa"/>
          </w:tcPr>
          <w:p w:rsidR="00A93DBC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Низкий уровень </w:t>
            </w:r>
          </w:p>
          <w:p w:rsidR="00A93DBC" w:rsidRPr="005C7010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 / условное обозначение</w:t>
            </w:r>
          </w:p>
        </w:tc>
        <w:tc>
          <w:tcPr>
            <w:tcW w:w="4395" w:type="dxa"/>
          </w:tcPr>
          <w:p w:rsidR="00A93DBC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высокий</w:t>
            </w: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уровень </w:t>
            </w:r>
          </w:p>
          <w:p w:rsidR="00A93DBC" w:rsidRPr="005C7010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</w:t>
            </w:r>
          </w:p>
        </w:tc>
      </w:tr>
      <w:tr w:rsidR="00572AB1" w:rsidTr="001F5CA4">
        <w:trPr>
          <w:cantSplit/>
          <w:trHeight w:val="2421"/>
        </w:trPr>
        <w:tc>
          <w:tcPr>
            <w:tcW w:w="506" w:type="dxa"/>
            <w:textDirection w:val="btLr"/>
            <w:vAlign w:val="cente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4592" w:type="dxa"/>
            <w:vAlign w:val="center"/>
          </w:tcPr>
          <w:p w:rsidR="00A93DBC" w:rsidRPr="00307209" w:rsidRDefault="00572AB1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72AB1">
              <w:rPr>
                <w:rFonts w:ascii="Times New Roman" w:hAnsi="Times New Roman" w:cs="Times New Roman"/>
                <w:noProof/>
                <w:sz w:val="36"/>
                <w:szCs w:val="36"/>
                <w:lang w:val="ru-RU"/>
              </w:rPr>
              <w:drawing>
                <wp:inline distT="0" distB="0" distL="0" distR="0" wp14:anchorId="377EA318" wp14:editId="10439AA6">
                  <wp:extent cx="1581150" cy="813999"/>
                  <wp:effectExtent l="0" t="0" r="0" b="571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5278" cy="826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A93DBC" w:rsidRDefault="00572AB1" w:rsidP="00A93DBC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72AB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34C505C7" wp14:editId="6A1B19F3">
                  <wp:extent cx="2524125" cy="745764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0088" cy="753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2AB1" w:rsidTr="001F5CA4">
        <w:trPr>
          <w:cantSplit/>
          <w:trHeight w:val="1705"/>
        </w:trPr>
        <w:tc>
          <w:tcPr>
            <w:tcW w:w="506" w:type="dxa"/>
            <w:textDirection w:val="btLr"/>
            <w:vAlign w:val="cente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Фасад</w:t>
            </w:r>
          </w:p>
        </w:tc>
        <w:tc>
          <w:tcPr>
            <w:tcW w:w="4592" w:type="dxa"/>
            <w:vAlign w:val="center"/>
          </w:tcPr>
          <w:p w:rsidR="00A93DBC" w:rsidRDefault="00A93DBC" w:rsidP="001F5CA4">
            <w:pPr>
              <w:jc w:val="center"/>
              <w:rPr>
                <w:noProof/>
                <w:lang w:val="ru-RU" w:eastAsia="ru-RU"/>
              </w:rPr>
            </w:pPr>
          </w:p>
          <w:p w:rsidR="00A93DBC" w:rsidRDefault="00572AB1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72AB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7F3F8785" wp14:editId="622DD2AE">
                  <wp:extent cx="1181100" cy="2576512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498" cy="2601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A93DBC" w:rsidRDefault="00A93DBC" w:rsidP="001F5CA4">
            <w:pPr>
              <w:jc w:val="center"/>
              <w:rPr>
                <w:noProof/>
                <w:lang w:val="ru-RU" w:eastAsia="ru-RU"/>
              </w:rPr>
            </w:pPr>
          </w:p>
          <w:p w:rsidR="00A93DBC" w:rsidRDefault="00572AB1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72AB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2F731AA5" wp14:editId="0BE0F5BD">
                  <wp:extent cx="1123950" cy="2371314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317" cy="2418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2AB1" w:rsidTr="001F5CA4">
        <w:trPr>
          <w:trHeight w:val="3091"/>
        </w:trPr>
        <w:tc>
          <w:tcPr>
            <w:tcW w:w="506" w:type="dxa"/>
            <w:textDirection w:val="btL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4592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93DBC" w:rsidRDefault="00572AB1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72AB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28254718" wp14:editId="1A6F5114">
                  <wp:extent cx="2600326" cy="1872019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6956" cy="1883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93DBC" w:rsidRDefault="00572AB1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72AB1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144F7E26" wp14:editId="51033184">
                  <wp:extent cx="2657475" cy="1942002"/>
                  <wp:effectExtent l="0" t="0" r="0" b="127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132" cy="1976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DBC" w:rsidRDefault="00A93DBC" w:rsidP="00A93DBC">
      <w:pPr>
        <w:tabs>
          <w:tab w:val="left" w:pos="663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3DBC" w:rsidRDefault="00A93DBC" w:rsidP="002E5633">
      <w:pPr>
        <w:tabs>
          <w:tab w:val="left" w:pos="663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72AB1" w:rsidRDefault="00572AB1" w:rsidP="002E5633">
      <w:pPr>
        <w:tabs>
          <w:tab w:val="left" w:pos="663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93DBC" w:rsidRDefault="00A93DBC" w:rsidP="00A93DB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Основные</w:t>
      </w: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параметры семейства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807"/>
        <w:gridCol w:w="3538"/>
      </w:tblGrid>
      <w:tr w:rsidR="00A93DBC" w:rsidRPr="00C06241" w:rsidTr="001F5CA4">
        <w:trPr>
          <w:trHeight w:val="413"/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Параметр</w:t>
            </w:r>
          </w:p>
        </w:tc>
        <w:tc>
          <w:tcPr>
            <w:tcW w:w="3538" w:type="dxa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Описание</w:t>
            </w:r>
          </w:p>
        </w:tc>
      </w:tr>
      <w:tr w:rsidR="00A93DBC" w:rsidRPr="00C06241" w:rsidTr="001F5CA4">
        <w:trPr>
          <w:trHeight w:val="503"/>
          <w:jc w:val="center"/>
        </w:trPr>
        <w:tc>
          <w:tcPr>
            <w:tcW w:w="9345" w:type="dxa"/>
            <w:gridSpan w:val="2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Параметры типа</w:t>
            </w:r>
          </w:p>
        </w:tc>
      </w:tr>
      <w:tr w:rsidR="00A93DBC" w:rsidRPr="00077790" w:rsidTr="001F5CA4">
        <w:trPr>
          <w:trHeight w:val="973"/>
          <w:jc w:val="center"/>
        </w:trPr>
        <w:tc>
          <w:tcPr>
            <w:tcW w:w="5807" w:type="dxa"/>
          </w:tcPr>
          <w:p w:rsidR="00A93DBC" w:rsidRPr="00C06241" w:rsidRDefault="00A93DBC" w:rsidP="001F5CA4">
            <w:pPr>
              <w:rPr>
                <w:rFonts w:ascii="Calibri" w:eastAsia="Calibri" w:hAnsi="Calibri" w:cs="Times New Roman"/>
                <w:lang w:val="ru-RU"/>
              </w:rPr>
            </w:pPr>
          </w:p>
          <w:p w:rsidR="00A93DBC" w:rsidRPr="00C06241" w:rsidRDefault="00034C79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34C79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49CCF191" wp14:editId="3E27174D">
                  <wp:extent cx="2734057" cy="724001"/>
                  <wp:effectExtent l="0" t="0" r="9525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057" cy="724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Размер_Глубина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Размер_Высота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Размер_Ширина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размеры извещателя.</w:t>
            </w:r>
          </w:p>
        </w:tc>
      </w:tr>
      <w:tr w:rsidR="00A93DBC" w:rsidRPr="00572AB1" w:rsidTr="001F5CA4">
        <w:trPr>
          <w:trHeight w:val="973"/>
          <w:jc w:val="center"/>
        </w:trPr>
        <w:tc>
          <w:tcPr>
            <w:tcW w:w="5807" w:type="dxa"/>
            <w:vAlign w:val="center"/>
          </w:tcPr>
          <w:p w:rsidR="00A93DBC" w:rsidRPr="00C06241" w:rsidRDefault="00572AB1" w:rsidP="001F5CA4">
            <w:pPr>
              <w:rPr>
                <w:rFonts w:ascii="Calibri" w:eastAsia="Calibri" w:hAnsi="Calibri" w:cs="Times New Roman"/>
                <w:lang w:val="ru-RU"/>
              </w:rPr>
            </w:pPr>
            <w:r w:rsidRPr="00572AB1">
              <w:rPr>
                <w:rFonts w:ascii="Calibri" w:eastAsia="Calibri" w:hAnsi="Calibri" w:cs="Times New Roman"/>
                <w:noProof/>
                <w:lang w:val="ru-RU"/>
              </w:rPr>
              <w:drawing>
                <wp:inline distT="0" distB="0" distL="0" distR="0" wp14:anchorId="202AFA83" wp14:editId="56067004">
                  <wp:extent cx="2715004" cy="1257475"/>
                  <wp:effectExtent l="0" t="0" r="9525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004" cy="1257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DBC" w:rsidRDefault="00A93DBC" w:rsidP="001F5CA4">
            <w:pPr>
              <w:rPr>
                <w:rFonts w:ascii="Calibri" w:eastAsia="Calibri" w:hAnsi="Calibri" w:cs="Times New Roman"/>
                <w:lang w:val="ru-RU"/>
              </w:rPr>
            </w:pPr>
          </w:p>
          <w:p w:rsidR="00A93DBC" w:rsidRPr="00C06241" w:rsidRDefault="00A93DBC" w:rsidP="001F5CA4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3538" w:type="dxa"/>
          </w:tcPr>
          <w:p w:rsidR="00034C79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ТП_СПС_Макс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 напряжение питания»,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ТП_СПС_Мин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 напряжение питан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ия» - максимальное, минимальное напряжение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электрической цепи.</w:t>
            </w:r>
          </w:p>
          <w:p w:rsidR="00034C79" w:rsidRPr="00FA47A4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ТП_СПС_Номин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034C79" w:rsidRPr="00FA47A4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напряжение питания» -</w:t>
            </w:r>
          </w:p>
          <w:p w:rsidR="00034C79" w:rsidRPr="00FA47A4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номинальное напряжение</w:t>
            </w:r>
          </w:p>
          <w:p w:rsidR="00034C79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электрической цепи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034C79" w:rsidRPr="00FA47A4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ТП_СПС_Номин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вых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034C79" w:rsidRPr="00FA47A4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напряжение питания» -</w:t>
            </w:r>
          </w:p>
          <w:p w:rsidR="00034C79" w:rsidRPr="00FA47A4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номинальное выходное напряжение</w:t>
            </w:r>
          </w:p>
          <w:p w:rsidR="00034C79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блока питания.</w:t>
            </w:r>
          </w:p>
          <w:p w:rsidR="00034C79" w:rsidRPr="00FA47A4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Макс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вых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034C79" w:rsidRPr="00FA47A4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напряжение питания» -</w:t>
            </w:r>
          </w:p>
          <w:p w:rsidR="00034C79" w:rsidRPr="00FA47A4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максимальное</w:t>
            </w: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выходное напряжение</w:t>
            </w:r>
          </w:p>
          <w:p w:rsidR="00034C79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блока питания.</w:t>
            </w:r>
          </w:p>
          <w:p w:rsidR="00034C79" w:rsidRPr="00FA47A4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ТП_СПС_Потребляемая</w:t>
            </w:r>
            <w:proofErr w:type="spellEnd"/>
          </w:p>
          <w:p w:rsidR="00034C79" w:rsidRPr="00FA47A4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мощность» - мощность, </w:t>
            </w:r>
          </w:p>
          <w:p w:rsidR="000D5B7F" w:rsidRPr="00CD22AA" w:rsidRDefault="00034C79" w:rsidP="00034C79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F215B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потребляемая от сети</w:t>
            </w:r>
            <w:r w:rsidR="00A93DBC"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</w:tc>
      </w:tr>
      <w:tr w:rsidR="00A93DBC" w:rsidRPr="00077790" w:rsidTr="001F5CA4">
        <w:trPr>
          <w:trHeight w:val="3959"/>
          <w:jc w:val="center"/>
        </w:trPr>
        <w:tc>
          <w:tcPr>
            <w:tcW w:w="5807" w:type="dxa"/>
            <w:vAlign w:val="center"/>
          </w:tcPr>
          <w:p w:rsidR="00A93DBC" w:rsidRPr="00C06241" w:rsidRDefault="00034C79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34C79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102E0217" wp14:editId="40EBBF4D">
                  <wp:extent cx="2772162" cy="3115110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162" cy="3115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:rsidR="00A93DBC" w:rsidRPr="00D162C7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«ADSK_URL документации изделия», «ADSK_URL страницы изделия»,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ADSK_Единица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измерения»,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ADSK_Завод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-изготовитель»,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ADSK_Код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изделия»,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ADSK_Марка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ADSK_Масса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ADSK_Наименование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ADSK_Наименование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краткое», </w:t>
            </w:r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ADSK_Позиция</w:t>
            </w:r>
            <w:proofErr w:type="spellEnd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 и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ADSK_Примечание</w:t>
            </w:r>
            <w:proofErr w:type="spellEnd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</w:t>
            </w:r>
            <w:r w:rsidRPr="00CD22A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содержат данные о типоразмере.</w:t>
            </w: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ПС_Имя</w:t>
            </w:r>
            <w:proofErr w:type="spellEnd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изделия» содержит маркировку извещателя на схеме подключения.</w:t>
            </w: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_ПСБ_БЦО» содержит буквенно-цифровое обозначение.</w:t>
            </w:r>
          </w:p>
          <w:p w:rsidR="00A93DBC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ПП_Раздел</w:t>
            </w:r>
            <w:proofErr w:type="spellEnd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спецификации</w:t>
            </w:r>
            <w:r w:rsidRPr="00A661C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ОИМ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 указывает, к какому разделу спецификации относится семейство (может использоваться при создании спецификации).</w:t>
            </w:r>
          </w:p>
          <w:p w:rsidR="00A661C6" w:rsidRPr="00A661C6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AER_ПП_Раздел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проекта» указывает, к какому разделу проекта относится семейство (может использоваться при создании спецификации).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077790" w:rsidTr="001F5CA4">
        <w:trPr>
          <w:trHeight w:val="2336"/>
          <w:jc w:val="center"/>
        </w:trPr>
        <w:tc>
          <w:tcPr>
            <w:tcW w:w="5807" w:type="dxa"/>
            <w:vAlign w:val="center"/>
          </w:tcPr>
          <w:p w:rsidR="00A93DBC" w:rsidRPr="00C06241" w:rsidRDefault="002E5633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E5633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lastRenderedPageBreak/>
              <w:drawing>
                <wp:inline distT="0" distB="0" distL="0" distR="0" wp14:anchorId="25FF5FFC" wp14:editId="3ECA8F23">
                  <wp:extent cx="2762636" cy="1343212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636" cy="1343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AER_ПИ_СПС_Дата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изменения семейств» содержат дату изменения семейства.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(URL)»,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email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)» и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(телефон)» содержат информацию о разработчике семейства (модели).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077790" w:rsidTr="001F5CA4">
        <w:trPr>
          <w:trHeight w:val="2177"/>
          <w:jc w:val="center"/>
        </w:trPr>
        <w:tc>
          <w:tcPr>
            <w:tcW w:w="5807" w:type="dxa"/>
            <w:vAlign w:val="center"/>
          </w:tcPr>
          <w:p w:rsidR="00A93DBC" w:rsidRPr="00572AB1" w:rsidRDefault="00572AB1" w:rsidP="001F5CA4">
            <w:pPr>
              <w:rPr>
                <w:rFonts w:ascii="Calibri" w:eastAsia="Calibri" w:hAnsi="Calibri" w:cs="Times New Roman"/>
                <w:noProof/>
                <w:lang w:val="ru-RU"/>
              </w:rPr>
            </w:pPr>
            <w:r w:rsidRPr="00572AB1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5B2267D4" wp14:editId="67A29FB1">
                  <wp:extent cx="2695951" cy="57158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951" cy="57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 w:cs="Times New Roman"/>
                <w:noProof/>
                <w:lang w:val="ru-RU"/>
              </w:rPr>
              <w:t xml:space="preserve"> </w:t>
            </w:r>
          </w:p>
        </w:tc>
        <w:tc>
          <w:tcPr>
            <w:tcW w:w="3538" w:type="dxa"/>
          </w:tcPr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«AER_ПП_УГО для ОД на плане» и «AER_ПП_УГО для ОД на схеме/разрезе» содержат изображения УГО для отображения в таблице «Условные обозначения».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C06241" w:rsidTr="001F5CA4">
        <w:trPr>
          <w:trHeight w:val="501"/>
          <w:jc w:val="center"/>
        </w:trPr>
        <w:tc>
          <w:tcPr>
            <w:tcW w:w="9345" w:type="dxa"/>
            <w:gridSpan w:val="2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Параметры экземпляра</w:t>
            </w:r>
          </w:p>
        </w:tc>
      </w:tr>
      <w:tr w:rsidR="00A93DBC" w:rsidRPr="00C06241" w:rsidTr="001F5CA4">
        <w:trPr>
          <w:trHeight w:val="1740"/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50285" cy="82613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Снимок экрана (172)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8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«d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</w:t>
            </w: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ед</w:t>
            </w:r>
            <w:proofErr w:type="spellEnd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кор</w:t>
            </w:r>
            <w:proofErr w:type="spellEnd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«В УГО Смещение X», «В УГО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Смещение Y» - управляемые служебные параметры. Задают различные расстояния, положение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УГО, в зависимости от значений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параметров, участвующих в формулах.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C06241" w:rsidTr="001F5CA4">
        <w:trPr>
          <w:jc w:val="center"/>
        </w:trPr>
        <w:tc>
          <w:tcPr>
            <w:tcW w:w="5807" w:type="dxa"/>
            <w:vAlign w:val="center"/>
          </w:tcPr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50285" cy="714375"/>
                  <wp:effectExtent l="0" t="0" r="0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Снимок экрана (173)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«УГО Смещение X» и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«УГО Смещение Y» - смещение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УГО относительно точки вставки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семейства (ограничение – радиус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смещения до 1000мм).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«d короба» - задает диаметр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подводимого короба к экземпляру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типоразмера (ограничение – d ≤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20мм).</w:t>
            </w:r>
          </w:p>
          <w:p w:rsidR="00A661C6" w:rsidRPr="00A661C6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077790" w:rsidTr="001F5CA4">
        <w:trPr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50285" cy="641985"/>
                  <wp:effectExtent l="0" t="0" r="0" b="571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Снимок экрана (174).pn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641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«УГО Масштаб 1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Видимость» и «УГО Масштаб 0.6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Видимость» управляют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включением/выключением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масштаба УГО.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A93DBC" w:rsidTr="001F5CA4">
        <w:trPr>
          <w:jc w:val="center"/>
        </w:trPr>
        <w:tc>
          <w:tcPr>
            <w:tcW w:w="5807" w:type="dxa"/>
            <w:vAlign w:val="center"/>
          </w:tcPr>
          <w:p w:rsidR="00A93DBC" w:rsidRPr="00CD22AA" w:rsidRDefault="00A93DBC" w:rsidP="001F5CA4">
            <w:pPr>
              <w:rPr>
                <w:rFonts w:ascii="Calibri" w:eastAsia="Calibri" w:hAnsi="Calibri" w:cs="Times New Roman"/>
                <w:noProof/>
                <w:lang w:val="ru-RU"/>
              </w:rPr>
            </w:pPr>
          </w:p>
          <w:p w:rsidR="00A93DBC" w:rsidRPr="00CD22AA" w:rsidRDefault="00A661C6" w:rsidP="001F5CA4">
            <w:pPr>
              <w:rPr>
                <w:rFonts w:ascii="Calibri" w:eastAsia="Calibri" w:hAnsi="Calibri" w:cs="Times New Roman"/>
                <w:noProof/>
                <w:lang w:val="ru-RU"/>
              </w:rPr>
            </w:pPr>
            <w:r>
              <w:rPr>
                <w:rFonts w:ascii="Calibri" w:eastAsia="Calibri" w:hAnsi="Calibri" w:cs="Times New Roman"/>
                <w:noProof/>
                <w:lang w:val="ru-RU" w:eastAsia="ru-RU"/>
              </w:rPr>
              <w:lastRenderedPageBreak/>
              <w:drawing>
                <wp:inline distT="0" distB="0" distL="0" distR="0">
                  <wp:extent cx="3550285" cy="214249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Снимок экрана (175).pn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2142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06241" w:rsidRDefault="00A93DBC" w:rsidP="001F5C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AER_SP_AdaptationForMarking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</w:t>
            </w:r>
          </w:p>
          <w:p w:rsidR="00A93DBC" w:rsidRDefault="00A93DBC" w:rsidP="001F5C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AER_SP_CircuitName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AER_SP_ElementAltMark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AER_SP_ElementIndex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AER_SP_ElementMark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AER_SP_ElementNumber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-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служебные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AERBIM.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Не изменять вручную.</w:t>
            </w:r>
          </w:p>
          <w:p w:rsidR="00A93DBC" w:rsidRPr="00C06241" w:rsidRDefault="00A93DBC" w:rsidP="00A661C6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1E69B0" w:rsidRPr="003C5B8E" w:rsidRDefault="001E69B0" w:rsidP="00A93DB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93DBC" w:rsidRPr="0035623A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5623A">
        <w:rPr>
          <w:rFonts w:ascii="Times New Roman" w:hAnsi="Times New Roman" w:cs="Times New Roman"/>
          <w:b/>
          <w:sz w:val="28"/>
          <w:szCs w:val="28"/>
          <w:lang w:val="ru-RU"/>
        </w:rPr>
        <w:t>Описание подкатегорий</w:t>
      </w:r>
    </w:p>
    <w:p w:rsidR="00A93DBC" w:rsidRPr="00691C50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1C50">
        <w:rPr>
          <w:rFonts w:ascii="Times New Roman" w:hAnsi="Times New Roman" w:cs="Times New Roman"/>
          <w:sz w:val="28"/>
          <w:szCs w:val="28"/>
          <w:lang w:val="ru-RU"/>
        </w:rPr>
        <w:t>В семействе используются подкатегории (в категории «</w:t>
      </w:r>
      <w:r w:rsidR="00077790">
        <w:rPr>
          <w:rFonts w:ascii="Times New Roman" w:hAnsi="Times New Roman" w:cs="Times New Roman"/>
          <w:sz w:val="28"/>
          <w:szCs w:val="28"/>
          <w:lang w:val="ru-RU"/>
        </w:rPr>
        <w:t>Охранная сигнализация</w:t>
      </w:r>
      <w:bookmarkStart w:id="0" w:name="_GoBack"/>
      <w:bookmarkEnd w:id="0"/>
      <w:r w:rsidRPr="00691C50">
        <w:rPr>
          <w:rFonts w:ascii="Times New Roman" w:hAnsi="Times New Roman" w:cs="Times New Roman"/>
          <w:sz w:val="28"/>
          <w:szCs w:val="28"/>
          <w:lang w:val="ru-RU"/>
        </w:rPr>
        <w:t>»):</w:t>
      </w:r>
    </w:p>
    <w:p w:rsidR="00A93DBC" w:rsidRPr="00200ABF" w:rsidRDefault="00A93DBC" w:rsidP="000D5B7F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A</w:t>
      </w:r>
      <w:r>
        <w:rPr>
          <w:rFonts w:ascii="Times New Roman" w:hAnsi="Times New Roman" w:cs="Times New Roman"/>
          <w:sz w:val="28"/>
          <w:szCs w:val="28"/>
        </w:rPr>
        <w:t>RBM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_Корпус</w:t>
      </w:r>
    </w:p>
    <w:p w:rsidR="00A93DBC" w:rsidRPr="00200ABF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A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R</w:t>
      </w:r>
      <w:r>
        <w:rPr>
          <w:rFonts w:ascii="Times New Roman" w:hAnsi="Times New Roman" w:cs="Times New Roman"/>
          <w:sz w:val="28"/>
          <w:szCs w:val="28"/>
        </w:rPr>
        <w:t>BM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_УГО</w:t>
      </w:r>
    </w:p>
    <w:p w:rsidR="00A93DBC" w:rsidRPr="00200ABF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470D">
        <w:rPr>
          <w:rFonts w:ascii="Times New Roman" w:hAnsi="Times New Roman" w:cs="Times New Roman"/>
          <w:sz w:val="28"/>
          <w:szCs w:val="28"/>
          <w:lang w:val="ru-RU"/>
        </w:rPr>
        <w:t xml:space="preserve">На планах используются вложенные семейства категории 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44C75">
        <w:rPr>
          <w:rFonts w:ascii="Times New Roman" w:hAnsi="Times New Roman" w:cs="Times New Roman"/>
          <w:sz w:val="28"/>
          <w:szCs w:val="28"/>
          <w:lang w:val="ru-RU"/>
        </w:rPr>
        <w:t>Охранная сигнализация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, «Типовые аннотации»</w:t>
      </w:r>
    </w:p>
    <w:p w:rsidR="00A93DBC" w:rsidRPr="007B7F0B" w:rsidRDefault="00A93DBC" w:rsidP="00A93DBC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B7F0B">
        <w:rPr>
          <w:rFonts w:ascii="Times New Roman" w:hAnsi="Times New Roman" w:cs="Times New Roman"/>
          <w:b/>
          <w:sz w:val="28"/>
          <w:szCs w:val="28"/>
          <w:lang w:val="ru-RU"/>
        </w:rPr>
        <w:t>Указания по работе с семейством</w:t>
      </w:r>
    </w:p>
    <w:p w:rsidR="00A93DBC" w:rsidRPr="008118B3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 xml:space="preserve">Размещать элемент в модели на виде плана этажа или в 3D виде. </w:t>
      </w:r>
    </w:p>
    <w:p w:rsidR="00A93DBC" w:rsidRPr="008118B3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 xml:space="preserve">Отображение в низкой степени детализации на плане этажа представляет из себя условное графическое отображение (УГО). </w:t>
      </w:r>
    </w:p>
    <w:p w:rsidR="00A93DBC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>Отображение семейства в 3D может производиться как в низкой, так и в средней и высокой степени детализации.</w:t>
      </w:r>
    </w:p>
    <w:p w:rsidR="00A93DBC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5422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ВАЖНО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для корректной работы семейства</w:t>
      </w:r>
      <w:r w:rsidRPr="0035542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Радиус смещения УГО относительно точки вставки семейства должен быть не более 1000 мм, иначе возникнет ошибка, см. рис. 3.</w:t>
      </w:r>
    </w:p>
    <w:p w:rsidR="00A93DBC" w:rsidRDefault="00034C79" w:rsidP="00A93DBC">
      <w:pPr>
        <w:pStyle w:val="a3"/>
        <w:spacing w:line="276" w:lineRule="auto"/>
        <w:ind w:left="12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34C79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 wp14:anchorId="040E4B0D" wp14:editId="4B35C322">
            <wp:extent cx="4363059" cy="2000529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63059" cy="2000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0F1" w:rsidRPr="00A93DBC" w:rsidRDefault="00A93DBC" w:rsidP="00A93DBC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Рис. 3. Ошибка при смещении УГО на радиус более 1000 мм, относительно точки вставки семейства.</w:t>
      </w:r>
    </w:p>
    <w:sectPr w:rsidR="00AA10F1" w:rsidRPr="00A93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D0679"/>
    <w:multiLevelType w:val="hybridMultilevel"/>
    <w:tmpl w:val="56183952"/>
    <w:lvl w:ilvl="0" w:tplc="6D96AEB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A3BF0"/>
    <w:multiLevelType w:val="hybridMultilevel"/>
    <w:tmpl w:val="52666D1C"/>
    <w:lvl w:ilvl="0" w:tplc="4D5639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A4A1AC0"/>
    <w:multiLevelType w:val="hybridMultilevel"/>
    <w:tmpl w:val="3E7C759A"/>
    <w:lvl w:ilvl="0" w:tplc="A2C27F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F99"/>
    <w:rsid w:val="00034C79"/>
    <w:rsid w:val="00077790"/>
    <w:rsid w:val="000D5B7F"/>
    <w:rsid w:val="00155FA6"/>
    <w:rsid w:val="001E69B0"/>
    <w:rsid w:val="002E5633"/>
    <w:rsid w:val="003B5008"/>
    <w:rsid w:val="00544C75"/>
    <w:rsid w:val="00572AB1"/>
    <w:rsid w:val="00652F99"/>
    <w:rsid w:val="00882583"/>
    <w:rsid w:val="008F42CC"/>
    <w:rsid w:val="00A661C6"/>
    <w:rsid w:val="00A93DBC"/>
    <w:rsid w:val="00D4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F17A5"/>
  <w15:chartTrackingRefBased/>
  <w15:docId w15:val="{9DF60090-87A5-4275-BC51-8A3C8DAE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3DB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DBC"/>
    <w:pPr>
      <w:ind w:left="720"/>
      <w:contextualSpacing/>
    </w:pPr>
  </w:style>
  <w:style w:type="table" w:styleId="a4">
    <w:name w:val="Table Grid"/>
    <w:basedOn w:val="a1"/>
    <w:uiPriority w:val="39"/>
    <w:rsid w:val="00A93DB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55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5FA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8</cp:revision>
  <dcterms:created xsi:type="dcterms:W3CDTF">2024-09-22T07:54:00Z</dcterms:created>
  <dcterms:modified xsi:type="dcterms:W3CDTF">2026-02-11T20:55:00Z</dcterms:modified>
</cp:coreProperties>
</file>